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4481" w:rsidRPr="00014481" w:rsidRDefault="00014481" w:rsidP="00014481">
      <w:pPr>
        <w:spacing w:before="30" w:line="300" w:lineRule="auto"/>
        <w:rPr>
          <w:rFonts w:eastAsia="Source Sans Pro"/>
        </w:rPr>
      </w:pPr>
      <w:bookmarkStart w:id="0" w:name="_GoBack"/>
      <w:bookmarkEnd w:id="0"/>
    </w:p>
    <w:p w:rsidR="00014481" w:rsidRDefault="00014481" w:rsidP="00014481">
      <w:pPr>
        <w:spacing w:before="30" w:line="300" w:lineRule="auto"/>
        <w:rPr>
          <w:rFonts w:eastAsia="Source Sans Pro"/>
        </w:rPr>
      </w:pPr>
      <w:r w:rsidRPr="00014481">
        <w:rPr>
          <w:rFonts w:eastAsia="Source Sans Pro"/>
          <w:highlight w:val="yellow"/>
        </w:rPr>
        <w:t>○ Improve Quality (:36)</w:t>
      </w:r>
      <w:r w:rsidRPr="00014481">
        <w:rPr>
          <w:rFonts w:eastAsia="Source Sans Pro"/>
        </w:rPr>
        <w:t xml:space="preserve"> </w:t>
      </w:r>
    </w:p>
    <w:p w:rsidR="00014481" w:rsidRPr="00014481" w:rsidRDefault="00014481" w:rsidP="00014481">
      <w:pPr>
        <w:spacing w:before="30" w:line="300" w:lineRule="auto"/>
        <w:rPr>
          <w:rFonts w:eastAsia="Source Sans Pro"/>
        </w:rPr>
      </w:pPr>
    </w:p>
    <w:p w:rsidR="00014481" w:rsidRPr="00014481" w:rsidRDefault="00014481" w:rsidP="00014481">
      <w:pPr>
        <w:spacing w:before="30" w:line="300" w:lineRule="auto"/>
        <w:rPr>
          <w:rFonts w:eastAsia="Source Sans Pro"/>
        </w:rPr>
      </w:pPr>
      <w:r w:rsidRPr="00014481">
        <w:rPr>
          <w:rFonts w:eastAsia="Source Sans Pro"/>
        </w:rPr>
        <w:t>You need heat treatment of the highest quality. It has to be done on-time, on-budget, and safely as</w:t>
      </w:r>
      <w:r>
        <w:rPr>
          <w:rFonts w:eastAsia="Source Sans Pro"/>
        </w:rPr>
        <w:t xml:space="preserve"> </w:t>
      </w:r>
      <w:r w:rsidRPr="00014481">
        <w:rPr>
          <w:rFonts w:eastAsia="Source Sans Pro"/>
        </w:rPr>
        <w:t xml:space="preserve">well. You can’t afford mistakes that could lead to stress corrosion, reduction in creep strength, and </w:t>
      </w:r>
      <w:proofErr w:type="spellStart"/>
      <w:r w:rsidRPr="00014481">
        <w:rPr>
          <w:rFonts w:eastAsia="Source Sans Pro"/>
        </w:rPr>
        <w:t>embrittlement</w:t>
      </w:r>
      <w:proofErr w:type="spellEnd"/>
      <w:r w:rsidRPr="00014481">
        <w:rPr>
          <w:rFonts w:eastAsia="Source Sans Pro"/>
          <w:highlight w:val="yellow"/>
        </w:rPr>
        <w:t xml:space="preserve">. </w:t>
      </w:r>
    </w:p>
    <w:p w:rsidR="00014481" w:rsidRPr="00014481" w:rsidRDefault="00014481" w:rsidP="00014481">
      <w:pPr>
        <w:spacing w:before="30" w:line="300" w:lineRule="auto"/>
        <w:rPr>
          <w:rFonts w:eastAsia="Source Sans Pro"/>
        </w:rPr>
      </w:pPr>
    </w:p>
    <w:p w:rsidR="00014481" w:rsidRPr="00014481" w:rsidRDefault="00014481" w:rsidP="00014481">
      <w:pPr>
        <w:spacing w:before="30" w:line="300" w:lineRule="auto"/>
        <w:rPr>
          <w:rFonts w:eastAsia="Source Sans Pro"/>
        </w:rPr>
      </w:pPr>
      <w:r w:rsidRPr="00014481">
        <w:rPr>
          <w:rFonts w:eastAsia="Source Sans Pro"/>
        </w:rPr>
        <w:t xml:space="preserve">Heat treatment is all we offer. That’s the </w:t>
      </w:r>
      <w:r w:rsidRPr="00014481">
        <w:rPr>
          <w:rFonts w:eastAsia="Arial Unicode MS"/>
          <w:b/>
        </w:rPr>
        <w:t xml:space="preserve">Superheat </w:t>
      </w:r>
      <w:proofErr w:type="spellStart"/>
      <w:r w:rsidRPr="00014481">
        <w:rPr>
          <w:rFonts w:eastAsia="Arial Unicode MS"/>
          <w:b/>
        </w:rPr>
        <w:t>SmartWay</w:t>
      </w:r>
      <w:proofErr w:type="spellEnd"/>
      <w:r w:rsidRPr="00014481">
        <w:rPr>
          <w:rFonts w:eastAsia="Arial Unicode MS"/>
          <w:b/>
        </w:rPr>
        <w:t xml:space="preserve"> ™</w:t>
      </w:r>
      <w:r w:rsidRPr="00014481">
        <w:rPr>
          <w:rFonts w:eastAsia="Source Sans Pro"/>
        </w:rPr>
        <w:t xml:space="preserve"> in action.</w:t>
      </w:r>
    </w:p>
    <w:p w:rsidR="00014481" w:rsidRPr="00014481" w:rsidRDefault="00014481" w:rsidP="00014481">
      <w:pPr>
        <w:spacing w:before="30" w:line="300" w:lineRule="auto"/>
        <w:rPr>
          <w:rFonts w:eastAsia="Source Sans Pro"/>
        </w:rPr>
      </w:pPr>
    </w:p>
    <w:p w:rsidR="00014481" w:rsidRPr="00014481" w:rsidRDefault="00014481" w:rsidP="00014481">
      <w:pPr>
        <w:spacing w:before="30" w:line="300" w:lineRule="auto"/>
        <w:rPr>
          <w:rFonts w:eastAsia="Source Sans Pro"/>
        </w:rPr>
      </w:pPr>
      <w:r w:rsidRPr="00014481">
        <w:rPr>
          <w:rFonts w:eastAsia="Source Sans Pro"/>
        </w:rPr>
        <w:t>Once your heat treatment process begins, you will know if issues arise in real-time via</w:t>
      </w:r>
    </w:p>
    <w:p w:rsidR="00014481" w:rsidRPr="00014481" w:rsidRDefault="00014481" w:rsidP="00014481">
      <w:pPr>
        <w:spacing w:before="30" w:line="300" w:lineRule="auto"/>
        <w:rPr>
          <w:rFonts w:eastAsia="Source Sans Pro"/>
        </w:rPr>
      </w:pPr>
      <w:proofErr w:type="gramStart"/>
      <w:r w:rsidRPr="00014481">
        <w:rPr>
          <w:rFonts w:eastAsia="Source Sans Pro"/>
        </w:rPr>
        <w:t>monitoring</w:t>
      </w:r>
      <w:proofErr w:type="gramEnd"/>
      <w:r w:rsidRPr="00014481">
        <w:rPr>
          <w:rFonts w:eastAsia="Source Sans Pro"/>
        </w:rPr>
        <w:t xml:space="preserve"> and reporting from our </w:t>
      </w:r>
      <w:r w:rsidRPr="00014481">
        <w:rPr>
          <w:rFonts w:eastAsia="Arial Unicode MS"/>
          <w:b/>
        </w:rPr>
        <w:t xml:space="preserve">Superheat </w:t>
      </w:r>
      <w:proofErr w:type="spellStart"/>
      <w:r w:rsidRPr="00014481">
        <w:rPr>
          <w:rFonts w:eastAsia="Arial Unicode MS"/>
          <w:b/>
        </w:rPr>
        <w:t>SmartCenter</w:t>
      </w:r>
      <w:proofErr w:type="spellEnd"/>
      <w:r w:rsidRPr="00014481">
        <w:rPr>
          <w:rFonts w:eastAsia="Arial Unicode MS"/>
          <w:b/>
        </w:rPr>
        <w:t xml:space="preserve"> ™</w:t>
      </w:r>
      <w:r w:rsidRPr="00014481">
        <w:rPr>
          <w:rFonts w:eastAsia="Source Sans Pro"/>
        </w:rPr>
        <w:t xml:space="preserve"> and </w:t>
      </w:r>
      <w:proofErr w:type="spellStart"/>
      <w:r w:rsidRPr="00014481">
        <w:rPr>
          <w:rFonts w:eastAsia="Arial Unicode MS"/>
          <w:b/>
        </w:rPr>
        <w:t>SmartView</w:t>
      </w:r>
      <w:proofErr w:type="spellEnd"/>
      <w:r w:rsidRPr="00014481">
        <w:rPr>
          <w:rFonts w:eastAsia="Arial Unicode MS"/>
          <w:b/>
        </w:rPr>
        <w:t>™</w:t>
      </w:r>
      <w:r w:rsidRPr="00014481">
        <w:rPr>
          <w:rFonts w:eastAsia="Source Sans Pro"/>
        </w:rPr>
        <w:t>.</w:t>
      </w:r>
    </w:p>
    <w:p w:rsidR="00014481" w:rsidRPr="00014481" w:rsidRDefault="00014481" w:rsidP="00014481">
      <w:pPr>
        <w:spacing w:before="30" w:line="300" w:lineRule="auto"/>
        <w:rPr>
          <w:rFonts w:eastAsia="Source Sans Pro"/>
        </w:rPr>
      </w:pPr>
    </w:p>
    <w:p w:rsidR="00014481" w:rsidRPr="00014481" w:rsidRDefault="00014481" w:rsidP="00014481">
      <w:pPr>
        <w:spacing w:before="30" w:line="300" w:lineRule="auto"/>
        <w:rPr>
          <w:rFonts w:eastAsia="Source Sans Pro"/>
        </w:rPr>
      </w:pPr>
      <w:r w:rsidRPr="00014481">
        <w:rPr>
          <w:rFonts w:eastAsia="Source Sans Pro"/>
        </w:rPr>
        <w:t>Superheat can adjust and correct issues as the process goes along, ensuring your heat treatment is</w:t>
      </w:r>
    </w:p>
    <w:p w:rsidR="00014481" w:rsidRPr="00014481" w:rsidRDefault="00014481" w:rsidP="00014481">
      <w:pPr>
        <w:spacing w:before="30" w:line="300" w:lineRule="auto"/>
        <w:rPr>
          <w:rFonts w:eastAsia="Source Sans Pro"/>
        </w:rPr>
      </w:pPr>
      <w:proofErr w:type="gramStart"/>
      <w:r w:rsidRPr="00014481">
        <w:rPr>
          <w:rFonts w:eastAsia="Source Sans Pro"/>
        </w:rPr>
        <w:t>done</w:t>
      </w:r>
      <w:proofErr w:type="gramEnd"/>
      <w:r w:rsidRPr="00014481">
        <w:rPr>
          <w:rFonts w:eastAsia="Source Sans Pro"/>
        </w:rPr>
        <w:t xml:space="preserve"> correctly the first time. We created software specifically designed to run safely and efficiently</w:t>
      </w:r>
    </w:p>
    <w:p w:rsidR="00014481" w:rsidRPr="00014481" w:rsidRDefault="00014481" w:rsidP="00014481">
      <w:pPr>
        <w:spacing w:before="30" w:line="300" w:lineRule="auto"/>
        <w:rPr>
          <w:rFonts w:eastAsia="Source Sans Pro"/>
        </w:rPr>
      </w:pPr>
      <w:proofErr w:type="gramStart"/>
      <w:r w:rsidRPr="00014481">
        <w:rPr>
          <w:rFonts w:eastAsia="Source Sans Pro"/>
        </w:rPr>
        <w:t>from</w:t>
      </w:r>
      <w:proofErr w:type="gramEnd"/>
      <w:r w:rsidRPr="00014481">
        <w:rPr>
          <w:rFonts w:eastAsia="Source Sans Pro"/>
        </w:rPr>
        <w:t xml:space="preserve"> start to finish. At the end of the process, you’ll receive </w:t>
      </w:r>
      <w:r w:rsidRPr="00014481">
        <w:rPr>
          <w:rFonts w:eastAsia="Arial Unicode MS"/>
          <w:b/>
        </w:rPr>
        <w:t xml:space="preserve">Superheat </w:t>
      </w:r>
      <w:proofErr w:type="spellStart"/>
      <w:r w:rsidRPr="00014481">
        <w:rPr>
          <w:rFonts w:eastAsia="Arial Unicode MS"/>
          <w:b/>
        </w:rPr>
        <w:t>SmartReports</w:t>
      </w:r>
      <w:proofErr w:type="spellEnd"/>
      <w:r w:rsidRPr="00014481">
        <w:rPr>
          <w:rFonts w:eastAsia="Arial Unicode MS"/>
          <w:b/>
        </w:rPr>
        <w:t xml:space="preserve"> ™</w:t>
      </w:r>
      <w:r w:rsidRPr="00014481">
        <w:rPr>
          <w:rFonts w:eastAsia="Source Sans Pro"/>
        </w:rPr>
        <w:t>, providing a comprehensive overview of your heat treatment.</w:t>
      </w:r>
    </w:p>
    <w:p w:rsidR="00014481" w:rsidRPr="00014481" w:rsidRDefault="00014481" w:rsidP="00014481">
      <w:pPr>
        <w:spacing w:before="30" w:line="300" w:lineRule="auto"/>
        <w:rPr>
          <w:rFonts w:eastAsia="Source Sans Pro"/>
        </w:rPr>
      </w:pPr>
      <w:r w:rsidRPr="00014481">
        <w:rPr>
          <w:rFonts w:eastAsia="Source Sans Pro"/>
        </w:rPr>
        <w:t xml:space="preserve"> </w:t>
      </w:r>
    </w:p>
    <w:p w:rsidR="00014481" w:rsidRPr="00014481" w:rsidRDefault="00014481" w:rsidP="00014481">
      <w:pPr>
        <w:spacing w:before="30" w:line="300" w:lineRule="auto"/>
        <w:rPr>
          <w:rFonts w:eastAsia="Source Sans Pro"/>
        </w:rPr>
      </w:pPr>
      <w:r w:rsidRPr="00014481">
        <w:rPr>
          <w:rFonts w:eastAsia="Source Sans Pro"/>
        </w:rPr>
        <w:t>CTA: Schedule an appointment to learn more about</w:t>
      </w:r>
      <w:r w:rsidRPr="00014481">
        <w:rPr>
          <w:rFonts w:eastAsia="Arial Unicode MS"/>
          <w:b/>
        </w:rPr>
        <w:t xml:space="preserve"> Superheat </w:t>
      </w:r>
      <w:proofErr w:type="spellStart"/>
      <w:r w:rsidRPr="00014481">
        <w:rPr>
          <w:rFonts w:eastAsia="Arial Unicode MS"/>
          <w:b/>
        </w:rPr>
        <w:t>SmartWay</w:t>
      </w:r>
      <w:proofErr w:type="spellEnd"/>
      <w:r w:rsidRPr="00014481">
        <w:rPr>
          <w:rFonts w:eastAsia="Arial Unicode MS"/>
          <w:b/>
        </w:rPr>
        <w:t xml:space="preserve"> </w:t>
      </w:r>
      <w:proofErr w:type="gramStart"/>
      <w:r w:rsidRPr="00014481">
        <w:rPr>
          <w:rFonts w:eastAsia="Arial Unicode MS"/>
          <w:b/>
        </w:rPr>
        <w:t>™</w:t>
      </w:r>
      <w:r w:rsidRPr="00014481">
        <w:rPr>
          <w:rFonts w:eastAsia="Source Sans Pro"/>
        </w:rPr>
        <w:t xml:space="preserve">  today</w:t>
      </w:r>
      <w:proofErr w:type="gramEnd"/>
      <w:r w:rsidRPr="00014481">
        <w:rPr>
          <w:rFonts w:eastAsia="Source Sans Pro"/>
        </w:rPr>
        <w:t xml:space="preserve">! </w:t>
      </w:r>
    </w:p>
    <w:p w:rsidR="00014481" w:rsidRPr="00014481" w:rsidRDefault="00014481" w:rsidP="00014481">
      <w:pPr>
        <w:spacing w:before="30" w:line="300" w:lineRule="auto"/>
        <w:rPr>
          <w:rFonts w:eastAsia="Source Sans Pro"/>
        </w:rPr>
      </w:pPr>
      <w:r w:rsidRPr="00014481">
        <w:pict>
          <v:rect id="_x0000_i1025" style="width:0;height:1.5pt" o:hralign="center" o:hrstd="t" o:hr="t" fillcolor="#a0a0a0" stroked="f"/>
        </w:pict>
      </w:r>
    </w:p>
    <w:p w:rsidR="00014481" w:rsidRPr="00014481" w:rsidRDefault="00014481" w:rsidP="00014481">
      <w:pPr>
        <w:spacing w:before="30" w:line="300" w:lineRule="auto"/>
        <w:rPr>
          <w:rFonts w:eastAsia="Source Sans Pro"/>
        </w:rPr>
      </w:pPr>
    </w:p>
    <w:p w:rsidR="00014481" w:rsidRPr="00014481" w:rsidRDefault="00014481" w:rsidP="00014481">
      <w:pPr>
        <w:spacing w:before="30" w:line="300" w:lineRule="auto"/>
        <w:rPr>
          <w:rFonts w:eastAsia="Source Sans Pro"/>
        </w:rPr>
      </w:pPr>
      <w:r w:rsidRPr="00014481">
        <w:rPr>
          <w:rFonts w:eastAsia="Source Sans Pro"/>
          <w:highlight w:val="yellow"/>
        </w:rPr>
        <w:t>○ Reduce Costs: (:30)</w:t>
      </w:r>
    </w:p>
    <w:p w:rsidR="00014481" w:rsidRPr="00014481" w:rsidRDefault="00014481" w:rsidP="00014481">
      <w:pPr>
        <w:spacing w:before="30" w:line="300" w:lineRule="auto"/>
        <w:rPr>
          <w:rFonts w:eastAsia="Source Sans Pro"/>
        </w:rPr>
      </w:pPr>
    </w:p>
    <w:p w:rsidR="00014481" w:rsidRPr="00014481" w:rsidRDefault="00014481" w:rsidP="00014481">
      <w:pPr>
        <w:spacing w:before="30" w:line="300" w:lineRule="auto"/>
        <w:rPr>
          <w:rFonts w:eastAsia="Source Sans Pro"/>
        </w:rPr>
      </w:pPr>
      <w:r w:rsidRPr="00014481">
        <w:rPr>
          <w:rFonts w:eastAsia="Source Sans Pro"/>
        </w:rPr>
        <w:t xml:space="preserve">The typical approach to heat treatment is outdated and not effective. By comparison, heat treatment done with </w:t>
      </w:r>
      <w:r w:rsidRPr="00014481">
        <w:rPr>
          <w:rFonts w:eastAsia="Source Sans Pro"/>
          <w:b/>
        </w:rPr>
        <w:t>Superheat</w:t>
      </w:r>
      <w:r w:rsidRPr="00014481">
        <w:rPr>
          <w:rFonts w:eastAsia="Source Sans Pro"/>
        </w:rPr>
        <w:t xml:space="preserve"> </w:t>
      </w:r>
      <w:proofErr w:type="spellStart"/>
      <w:r w:rsidRPr="00014481">
        <w:rPr>
          <w:rFonts w:eastAsia="Arial Unicode MS"/>
          <w:b/>
        </w:rPr>
        <w:t>SmartWay</w:t>
      </w:r>
      <w:proofErr w:type="spellEnd"/>
      <w:r w:rsidRPr="00014481">
        <w:rPr>
          <w:rFonts w:eastAsia="Arial Unicode MS"/>
          <w:b/>
        </w:rPr>
        <w:t xml:space="preserve"> ™</w:t>
      </w:r>
      <w:r w:rsidRPr="00014481">
        <w:rPr>
          <w:rFonts w:eastAsia="Source Sans Pro"/>
        </w:rPr>
        <w:t xml:space="preserve"> can significantly reduce your costs by reducing the required labor and minimizing idle time. </w:t>
      </w:r>
      <w:r w:rsidRPr="00014481">
        <w:rPr>
          <w:rFonts w:eastAsia="Source Sans Pro"/>
        </w:rPr>
        <w:br/>
      </w:r>
    </w:p>
    <w:p w:rsidR="00014481" w:rsidRPr="00014481" w:rsidRDefault="00014481" w:rsidP="00014481">
      <w:pPr>
        <w:spacing w:before="30" w:line="300" w:lineRule="auto"/>
        <w:rPr>
          <w:rFonts w:eastAsia="Source Sans Pro"/>
        </w:rPr>
      </w:pPr>
      <w:r w:rsidRPr="00014481">
        <w:rPr>
          <w:rFonts w:eastAsia="Source Sans Pro"/>
        </w:rPr>
        <w:t xml:space="preserve">Monitoring the process from our </w:t>
      </w:r>
      <w:r w:rsidRPr="00014481">
        <w:rPr>
          <w:rFonts w:eastAsia="Arial Unicode MS"/>
          <w:b/>
        </w:rPr>
        <w:t xml:space="preserve">Superheat </w:t>
      </w:r>
      <w:proofErr w:type="spellStart"/>
      <w:r w:rsidRPr="00014481">
        <w:rPr>
          <w:rFonts w:eastAsia="Arial Unicode MS"/>
          <w:b/>
        </w:rPr>
        <w:t>SmartCenter</w:t>
      </w:r>
      <w:proofErr w:type="spellEnd"/>
      <w:r w:rsidRPr="00014481">
        <w:rPr>
          <w:rFonts w:eastAsia="Arial Unicode MS"/>
          <w:b/>
        </w:rPr>
        <w:t xml:space="preserve"> ™</w:t>
      </w:r>
      <w:r w:rsidRPr="00014481">
        <w:rPr>
          <w:rFonts w:eastAsia="Source Sans Pro"/>
        </w:rPr>
        <w:t xml:space="preserve">, you’ll get information in real-time through </w:t>
      </w:r>
      <w:proofErr w:type="spellStart"/>
      <w:r w:rsidRPr="00014481">
        <w:rPr>
          <w:rFonts w:eastAsia="Arial Unicode MS"/>
          <w:b/>
        </w:rPr>
        <w:t>SmartView</w:t>
      </w:r>
      <w:proofErr w:type="spellEnd"/>
      <w:r w:rsidRPr="00014481">
        <w:rPr>
          <w:rFonts w:eastAsia="Arial Unicode MS"/>
          <w:b/>
        </w:rPr>
        <w:t xml:space="preserve"> ™</w:t>
      </w:r>
      <w:r w:rsidRPr="00014481">
        <w:rPr>
          <w:rFonts w:eastAsia="Source Sans Pro"/>
        </w:rPr>
        <w:t xml:space="preserve">.  During execution, </w:t>
      </w:r>
      <w:r w:rsidRPr="00014481">
        <w:rPr>
          <w:rFonts w:eastAsia="Arial Unicode MS"/>
          <w:b/>
        </w:rPr>
        <w:t xml:space="preserve">Superheat </w:t>
      </w:r>
      <w:proofErr w:type="spellStart"/>
      <w:r w:rsidRPr="00014481">
        <w:rPr>
          <w:rFonts w:eastAsia="Arial Unicode MS"/>
          <w:b/>
        </w:rPr>
        <w:t>SmartView</w:t>
      </w:r>
      <w:proofErr w:type="spellEnd"/>
      <w:r w:rsidRPr="00014481">
        <w:rPr>
          <w:rFonts w:eastAsia="Arial Unicode MS"/>
          <w:b/>
        </w:rPr>
        <w:t xml:space="preserve"> ™</w:t>
      </w:r>
      <w:r w:rsidRPr="00014481">
        <w:rPr>
          <w:rFonts w:eastAsia="Source Sans Pro"/>
        </w:rPr>
        <w:t xml:space="preserve"> aids in reducing idle time on-site while getting your heat treatment done safely with a constant stream of data.</w:t>
      </w:r>
    </w:p>
    <w:p w:rsidR="00014481" w:rsidRPr="00014481" w:rsidRDefault="00014481" w:rsidP="00014481">
      <w:pPr>
        <w:spacing w:before="30" w:line="300" w:lineRule="auto"/>
        <w:rPr>
          <w:rFonts w:eastAsia="Source Sans Pro"/>
        </w:rPr>
      </w:pPr>
    </w:p>
    <w:p w:rsidR="00014481" w:rsidRPr="00014481" w:rsidRDefault="00014481" w:rsidP="00014481">
      <w:pPr>
        <w:spacing w:before="30" w:line="300" w:lineRule="auto"/>
        <w:rPr>
          <w:rFonts w:eastAsia="Source Sans Pro"/>
        </w:rPr>
      </w:pPr>
      <w:r w:rsidRPr="00014481">
        <w:rPr>
          <w:rFonts w:eastAsia="Source Sans Pro"/>
        </w:rPr>
        <w:t xml:space="preserve">CTA: Schedule an appointment to learn more about </w:t>
      </w:r>
      <w:r w:rsidRPr="00014481">
        <w:rPr>
          <w:rFonts w:eastAsia="Source Sans Pro"/>
          <w:b/>
        </w:rPr>
        <w:t>Superheat</w:t>
      </w:r>
      <w:r w:rsidRPr="00014481">
        <w:rPr>
          <w:rFonts w:eastAsia="Source Sans Pro"/>
        </w:rPr>
        <w:t xml:space="preserve"> </w:t>
      </w:r>
      <w:proofErr w:type="spellStart"/>
      <w:r w:rsidRPr="00014481">
        <w:rPr>
          <w:rFonts w:eastAsia="Arial Unicode MS"/>
          <w:b/>
        </w:rPr>
        <w:t>SmartWay</w:t>
      </w:r>
      <w:proofErr w:type="spellEnd"/>
      <w:r w:rsidRPr="00014481">
        <w:rPr>
          <w:rFonts w:eastAsia="Arial Unicode MS"/>
          <w:b/>
        </w:rPr>
        <w:t xml:space="preserve"> </w:t>
      </w:r>
      <w:proofErr w:type="gramStart"/>
      <w:r w:rsidRPr="00014481">
        <w:rPr>
          <w:rFonts w:eastAsia="Arial Unicode MS"/>
          <w:b/>
        </w:rPr>
        <w:t>™</w:t>
      </w:r>
      <w:r w:rsidRPr="00014481">
        <w:rPr>
          <w:rFonts w:eastAsia="Source Sans Pro"/>
        </w:rPr>
        <w:t xml:space="preserve">  today</w:t>
      </w:r>
      <w:proofErr w:type="gramEnd"/>
      <w:r w:rsidRPr="00014481">
        <w:rPr>
          <w:rFonts w:eastAsia="Source Sans Pro"/>
        </w:rPr>
        <w:t xml:space="preserve">! </w:t>
      </w:r>
    </w:p>
    <w:p w:rsidR="00014481" w:rsidRPr="00014481" w:rsidRDefault="00014481" w:rsidP="00014481">
      <w:pPr>
        <w:spacing w:before="30" w:line="300" w:lineRule="auto"/>
        <w:rPr>
          <w:rFonts w:eastAsia="Source Sans Pro"/>
        </w:rPr>
      </w:pPr>
    </w:p>
    <w:p w:rsidR="00014481" w:rsidRPr="00014481" w:rsidRDefault="00014481" w:rsidP="00014481">
      <w:pPr>
        <w:spacing w:before="30" w:line="300" w:lineRule="auto"/>
        <w:rPr>
          <w:rFonts w:eastAsia="Source Sans Pro"/>
        </w:rPr>
      </w:pPr>
      <w:r w:rsidRPr="00014481">
        <w:pict>
          <v:rect id="_x0000_i1026" style="width:0;height:1.5pt" o:hralign="center" o:hrstd="t" o:hr="t" fillcolor="#a0a0a0" stroked="f"/>
        </w:pict>
      </w:r>
    </w:p>
    <w:p w:rsidR="00014481" w:rsidRPr="00014481" w:rsidRDefault="00014481" w:rsidP="00014481">
      <w:pPr>
        <w:spacing w:before="30" w:line="300" w:lineRule="auto"/>
        <w:rPr>
          <w:rFonts w:eastAsia="Source Sans Pro"/>
        </w:rPr>
      </w:pPr>
    </w:p>
    <w:p w:rsidR="00014481" w:rsidRPr="00014481" w:rsidRDefault="00014481" w:rsidP="00014481">
      <w:pPr>
        <w:spacing w:before="30" w:line="300" w:lineRule="auto"/>
        <w:rPr>
          <w:rFonts w:eastAsia="Source Sans Pro"/>
        </w:rPr>
      </w:pPr>
      <w:r w:rsidRPr="00014481">
        <w:rPr>
          <w:rFonts w:eastAsia="Source Sans Pro"/>
          <w:highlight w:val="yellow"/>
        </w:rPr>
        <w:t xml:space="preserve">○ </w:t>
      </w:r>
      <w:proofErr w:type="gramStart"/>
      <w:r w:rsidRPr="00014481">
        <w:rPr>
          <w:rFonts w:eastAsia="Source Sans Pro"/>
          <w:highlight w:val="yellow"/>
        </w:rPr>
        <w:t>Save</w:t>
      </w:r>
      <w:proofErr w:type="gramEnd"/>
      <w:r w:rsidRPr="00014481">
        <w:rPr>
          <w:rFonts w:eastAsia="Source Sans Pro"/>
          <w:highlight w:val="yellow"/>
        </w:rPr>
        <w:t xml:space="preserve"> Time: (:31)</w:t>
      </w:r>
      <w:r w:rsidRPr="00014481">
        <w:rPr>
          <w:rFonts w:eastAsia="Source Sans Pro"/>
        </w:rPr>
        <w:t xml:space="preserve"> </w:t>
      </w:r>
    </w:p>
    <w:p w:rsidR="00014481" w:rsidRPr="00014481" w:rsidRDefault="00014481" w:rsidP="00014481">
      <w:pPr>
        <w:spacing w:before="30" w:line="300" w:lineRule="auto"/>
        <w:rPr>
          <w:rFonts w:eastAsia="Source Sans Pro"/>
        </w:rPr>
      </w:pPr>
    </w:p>
    <w:p w:rsidR="00014481" w:rsidRPr="00014481" w:rsidRDefault="00014481" w:rsidP="00014481">
      <w:pPr>
        <w:spacing w:before="30" w:line="300" w:lineRule="auto"/>
        <w:rPr>
          <w:rFonts w:eastAsia="Source Sans Pro"/>
        </w:rPr>
      </w:pPr>
      <w:r w:rsidRPr="00014481">
        <w:rPr>
          <w:rFonts w:eastAsia="Source Sans Pro"/>
        </w:rPr>
        <w:lastRenderedPageBreak/>
        <w:t>Your heat treatment project is on a tight schedule. The reality is that heat treatment is part of the critical path and is expected to be fairly predictable. However, we recognize minimizing delays for welding is also crucial for heat treatment providers. Heat treatment significantly impacts turnaround schedule performance when managed poorly or if communication is lacking.</w:t>
      </w:r>
    </w:p>
    <w:p w:rsidR="00014481" w:rsidRPr="00014481" w:rsidRDefault="00014481" w:rsidP="00014481">
      <w:pPr>
        <w:spacing w:before="30" w:line="300" w:lineRule="auto"/>
        <w:rPr>
          <w:rFonts w:eastAsia="Source Sans Pro"/>
        </w:rPr>
      </w:pPr>
    </w:p>
    <w:p w:rsidR="00014481" w:rsidRPr="00014481" w:rsidRDefault="00014481" w:rsidP="00014481">
      <w:pPr>
        <w:spacing w:before="30" w:line="300" w:lineRule="auto"/>
        <w:rPr>
          <w:rFonts w:eastAsia="Source Sans Pro"/>
        </w:rPr>
      </w:pPr>
      <w:r w:rsidRPr="00014481">
        <w:rPr>
          <w:rFonts w:eastAsia="Source Sans Pro"/>
        </w:rPr>
        <w:t xml:space="preserve">Superheat’s groundbreaking technology offers on-going monitoring of all on-site activities through our </w:t>
      </w:r>
      <w:r w:rsidRPr="00014481">
        <w:rPr>
          <w:rFonts w:eastAsia="Arial Unicode MS"/>
          <w:b/>
        </w:rPr>
        <w:t xml:space="preserve">Superheat </w:t>
      </w:r>
      <w:proofErr w:type="spellStart"/>
      <w:r w:rsidRPr="00014481">
        <w:rPr>
          <w:rFonts w:eastAsia="Arial Unicode MS"/>
          <w:b/>
        </w:rPr>
        <w:t>SmartCenter</w:t>
      </w:r>
      <w:proofErr w:type="spellEnd"/>
      <w:r w:rsidRPr="00014481">
        <w:rPr>
          <w:rFonts w:eastAsia="Arial Unicode MS"/>
          <w:b/>
        </w:rPr>
        <w:t xml:space="preserve"> ™</w:t>
      </w:r>
      <w:r w:rsidRPr="00014481">
        <w:rPr>
          <w:rFonts w:eastAsia="Source Sans Pro"/>
        </w:rPr>
        <w:t>. That same information is available to our clients in real-time, so decisions about the project can be made quicker and other contractors can begin their work immediately.</w:t>
      </w:r>
    </w:p>
    <w:p w:rsidR="00014481" w:rsidRPr="00014481" w:rsidRDefault="00014481" w:rsidP="00014481">
      <w:pPr>
        <w:spacing w:before="30" w:line="300" w:lineRule="auto"/>
        <w:rPr>
          <w:rFonts w:eastAsia="Source Sans Pro"/>
        </w:rPr>
      </w:pPr>
    </w:p>
    <w:p w:rsidR="00014481" w:rsidRPr="00014481" w:rsidRDefault="00014481" w:rsidP="00014481">
      <w:pPr>
        <w:spacing w:before="30" w:line="300" w:lineRule="auto"/>
        <w:rPr>
          <w:rFonts w:eastAsia="Source Sans Pro"/>
        </w:rPr>
      </w:pPr>
      <w:r w:rsidRPr="00014481">
        <w:rPr>
          <w:rFonts w:eastAsia="Arial Unicode MS"/>
          <w:b/>
        </w:rPr>
        <w:t xml:space="preserve">Superheat </w:t>
      </w:r>
      <w:proofErr w:type="spellStart"/>
      <w:r w:rsidRPr="00014481">
        <w:rPr>
          <w:rFonts w:eastAsia="Arial Unicode MS"/>
          <w:b/>
        </w:rPr>
        <w:t>SmartPak</w:t>
      </w:r>
      <w:proofErr w:type="spellEnd"/>
      <w:r w:rsidRPr="00014481">
        <w:rPr>
          <w:rFonts w:eastAsia="Arial Unicode MS"/>
          <w:b/>
        </w:rPr>
        <w:t>™</w:t>
      </w:r>
      <w:r w:rsidRPr="00014481">
        <w:rPr>
          <w:rFonts w:eastAsia="Source Sans Pro"/>
        </w:rPr>
        <w:t xml:space="preserve"> shows you critical information at the work</w:t>
      </w:r>
      <w:r w:rsidRPr="00014481">
        <w:rPr>
          <w:rFonts w:eastAsia="Source Sans Pro"/>
        </w:rPr>
        <w:t xml:space="preserve"> </w:t>
      </w:r>
      <w:r w:rsidRPr="00014481">
        <w:rPr>
          <w:rFonts w:eastAsia="Source Sans Pro"/>
        </w:rPr>
        <w:t xml:space="preserve">piece, while our </w:t>
      </w:r>
      <w:proofErr w:type="spellStart"/>
      <w:r w:rsidRPr="00014481">
        <w:rPr>
          <w:rFonts w:eastAsia="Arial Unicode MS"/>
          <w:b/>
        </w:rPr>
        <w:t>SmartView</w:t>
      </w:r>
      <w:proofErr w:type="spellEnd"/>
      <w:r w:rsidRPr="00014481">
        <w:rPr>
          <w:rFonts w:eastAsia="Arial Unicode MS"/>
          <w:b/>
        </w:rPr>
        <w:t xml:space="preserve"> ™</w:t>
      </w:r>
      <w:r w:rsidRPr="00014481">
        <w:rPr>
          <w:rFonts w:eastAsia="Source Sans Pro"/>
        </w:rPr>
        <w:t xml:space="preserve">will provide you real-time status on your desktop or mobile device. Our goal is to provide you transparency to cut down on idle time. </w:t>
      </w:r>
    </w:p>
    <w:p w:rsidR="00014481" w:rsidRPr="00014481" w:rsidRDefault="00014481" w:rsidP="00014481">
      <w:pPr>
        <w:spacing w:before="30" w:line="300" w:lineRule="auto"/>
        <w:rPr>
          <w:rFonts w:eastAsia="Source Sans Pro"/>
        </w:rPr>
      </w:pPr>
    </w:p>
    <w:p w:rsidR="00014481" w:rsidRPr="00014481" w:rsidRDefault="00014481" w:rsidP="00014481">
      <w:pPr>
        <w:spacing w:before="30" w:line="300" w:lineRule="auto"/>
        <w:rPr>
          <w:rFonts w:eastAsia="Source Sans Pro"/>
        </w:rPr>
      </w:pPr>
      <w:r w:rsidRPr="00014481">
        <w:rPr>
          <w:rFonts w:eastAsia="Source Sans Pro"/>
        </w:rPr>
        <w:t>CTA: Schedule an appointment to learn more about</w:t>
      </w:r>
      <w:r w:rsidRPr="00014481">
        <w:rPr>
          <w:rFonts w:eastAsia="Arial Unicode MS"/>
          <w:b/>
        </w:rPr>
        <w:t xml:space="preserve"> Superheat </w:t>
      </w:r>
      <w:proofErr w:type="spellStart"/>
      <w:r w:rsidRPr="00014481">
        <w:rPr>
          <w:rFonts w:eastAsia="Arial Unicode MS"/>
          <w:b/>
        </w:rPr>
        <w:t>SmartWay</w:t>
      </w:r>
      <w:proofErr w:type="spellEnd"/>
      <w:r w:rsidRPr="00014481">
        <w:rPr>
          <w:rFonts w:eastAsia="Arial Unicode MS"/>
          <w:b/>
        </w:rPr>
        <w:t xml:space="preserve"> ™</w:t>
      </w:r>
      <w:r w:rsidRPr="00014481">
        <w:rPr>
          <w:rFonts w:eastAsia="Source Sans Pro"/>
        </w:rPr>
        <w:t xml:space="preserve"> </w:t>
      </w:r>
      <w:r w:rsidRPr="00014481">
        <w:rPr>
          <w:rFonts w:eastAsia="Source Sans Pro"/>
        </w:rPr>
        <w:t xml:space="preserve">today! </w:t>
      </w:r>
    </w:p>
    <w:p w:rsidR="00481DC3" w:rsidRPr="00014481" w:rsidRDefault="00481DC3"/>
    <w:sectPr w:rsidR="00481DC3" w:rsidRPr="000144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Source Sans Pro">
    <w:altName w:val="Times New Roman"/>
    <w:charset w:val="00"/>
    <w:family w:val="auto"/>
    <w:pitch w:val="default"/>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5482E81"/>
    <w:multiLevelType w:val="hybridMultilevel"/>
    <w:tmpl w:val="2760D96E"/>
    <w:lvl w:ilvl="0" w:tplc="D6668FA4">
      <w:numFmt w:val="bullet"/>
      <w:lvlText w:val="-"/>
      <w:lvlJc w:val="left"/>
      <w:pPr>
        <w:ind w:left="720" w:hanging="360"/>
      </w:pPr>
      <w:rPr>
        <w:rFonts w:ascii="Arial" w:eastAsia="Aria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4481"/>
    <w:rsid w:val="00014481"/>
    <w:rsid w:val="00481D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014481"/>
    <w:pPr>
      <w:pBdr>
        <w:top w:val="nil"/>
        <w:left w:val="nil"/>
        <w:bottom w:val="nil"/>
        <w:right w:val="nil"/>
        <w:between w:val="nil"/>
      </w:pBdr>
      <w:spacing w:after="0"/>
    </w:pPr>
    <w:rPr>
      <w:rFonts w:ascii="Arial" w:eastAsia="Arial" w:hAnsi="Arial" w:cs="Arial"/>
      <w:color w:val="000000"/>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014481"/>
    <w:rPr>
      <w:sz w:val="16"/>
      <w:szCs w:val="16"/>
    </w:rPr>
  </w:style>
  <w:style w:type="paragraph" w:styleId="CommentText">
    <w:name w:val="annotation text"/>
    <w:basedOn w:val="Normal"/>
    <w:link w:val="CommentTextChar"/>
    <w:uiPriority w:val="99"/>
    <w:semiHidden/>
    <w:unhideWhenUsed/>
    <w:rsid w:val="00014481"/>
    <w:pPr>
      <w:spacing w:line="240" w:lineRule="auto"/>
    </w:pPr>
    <w:rPr>
      <w:sz w:val="20"/>
      <w:szCs w:val="20"/>
    </w:rPr>
  </w:style>
  <w:style w:type="character" w:customStyle="1" w:styleId="CommentTextChar">
    <w:name w:val="Comment Text Char"/>
    <w:basedOn w:val="DefaultParagraphFont"/>
    <w:link w:val="CommentText"/>
    <w:uiPriority w:val="99"/>
    <w:semiHidden/>
    <w:rsid w:val="00014481"/>
    <w:rPr>
      <w:rFonts w:ascii="Arial" w:eastAsia="Arial" w:hAnsi="Arial" w:cs="Arial"/>
      <w:color w:val="000000"/>
      <w:sz w:val="20"/>
      <w:szCs w:val="20"/>
      <w:lang w:val="en"/>
    </w:rPr>
  </w:style>
  <w:style w:type="paragraph" w:styleId="BalloonText">
    <w:name w:val="Balloon Text"/>
    <w:basedOn w:val="Normal"/>
    <w:link w:val="BalloonTextChar"/>
    <w:uiPriority w:val="99"/>
    <w:semiHidden/>
    <w:unhideWhenUsed/>
    <w:rsid w:val="00014481"/>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14481"/>
    <w:rPr>
      <w:rFonts w:ascii="Tahoma" w:eastAsia="Arial" w:hAnsi="Tahoma" w:cs="Tahoma"/>
      <w:color w:val="000000"/>
      <w:sz w:val="16"/>
      <w:szCs w:val="16"/>
      <w:lang w:val="e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014481"/>
    <w:pPr>
      <w:pBdr>
        <w:top w:val="nil"/>
        <w:left w:val="nil"/>
        <w:bottom w:val="nil"/>
        <w:right w:val="nil"/>
        <w:between w:val="nil"/>
      </w:pBdr>
      <w:spacing w:after="0"/>
    </w:pPr>
    <w:rPr>
      <w:rFonts w:ascii="Arial" w:eastAsia="Arial" w:hAnsi="Arial" w:cs="Arial"/>
      <w:color w:val="000000"/>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014481"/>
    <w:rPr>
      <w:sz w:val="16"/>
      <w:szCs w:val="16"/>
    </w:rPr>
  </w:style>
  <w:style w:type="paragraph" w:styleId="CommentText">
    <w:name w:val="annotation text"/>
    <w:basedOn w:val="Normal"/>
    <w:link w:val="CommentTextChar"/>
    <w:uiPriority w:val="99"/>
    <w:semiHidden/>
    <w:unhideWhenUsed/>
    <w:rsid w:val="00014481"/>
    <w:pPr>
      <w:spacing w:line="240" w:lineRule="auto"/>
    </w:pPr>
    <w:rPr>
      <w:sz w:val="20"/>
      <w:szCs w:val="20"/>
    </w:rPr>
  </w:style>
  <w:style w:type="character" w:customStyle="1" w:styleId="CommentTextChar">
    <w:name w:val="Comment Text Char"/>
    <w:basedOn w:val="DefaultParagraphFont"/>
    <w:link w:val="CommentText"/>
    <w:uiPriority w:val="99"/>
    <w:semiHidden/>
    <w:rsid w:val="00014481"/>
    <w:rPr>
      <w:rFonts w:ascii="Arial" w:eastAsia="Arial" w:hAnsi="Arial" w:cs="Arial"/>
      <w:color w:val="000000"/>
      <w:sz w:val="20"/>
      <w:szCs w:val="20"/>
      <w:lang w:val="en"/>
    </w:rPr>
  </w:style>
  <w:style w:type="paragraph" w:styleId="BalloonText">
    <w:name w:val="Balloon Text"/>
    <w:basedOn w:val="Normal"/>
    <w:link w:val="BalloonTextChar"/>
    <w:uiPriority w:val="99"/>
    <w:semiHidden/>
    <w:unhideWhenUsed/>
    <w:rsid w:val="00014481"/>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14481"/>
    <w:rPr>
      <w:rFonts w:ascii="Tahoma" w:eastAsia="Arial" w:hAnsi="Tahoma" w:cs="Tahoma"/>
      <w:color w:val="000000"/>
      <w:sz w:val="16"/>
      <w:szCs w:val="16"/>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377</Words>
  <Characters>2149</Characters>
  <Application>Microsoft Office Word</Application>
  <DocSecurity>0</DocSecurity>
  <Lines>17</Lines>
  <Paragraphs>5</Paragraphs>
  <ScaleCrop>false</ScaleCrop>
  <Company/>
  <LinksUpToDate>false</LinksUpToDate>
  <CharactersWithSpaces>2521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Devon Dean</dc:creator>
  <cp:lastModifiedBy>Devon Dean</cp:lastModifiedBy>
  <cp:revision>1</cp:revision>
  <dcterms:created xsi:type="dcterms:W3CDTF">2017-10-10T02:55:00Z</dcterms:created>
  <dcterms:modified xsi:type="dcterms:W3CDTF">2017-10-10T02:57:00Z</dcterms:modified>
</cp:coreProperties>
</file>